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2020第五届中国新能源物流车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行业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cstheme="minorEastAsia"/>
          <w:b/>
          <w:bCs/>
          <w:sz w:val="44"/>
          <w:szCs w:val="5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“金熊猫奖”年度评选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活动背景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随着生产运行方式、消费使用模式全面变革，相互赋能、协同发展成为市场主体发展壮大的内在需求，跨行业、跨领域融合创新成为新能源物流车产业发展的时代特征，极大地增强了产业发展动力，激发了市场活力，推动形成互融共生、合作共赢的产业发展新格局。为鼓励及表彰中国新能源物流车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行业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的标杆企业、匠心产品，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特举办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2020第五届中国新能源物流车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行业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“金熊猫奖”年度评选。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0" w:lineRule="exact"/>
        <w:ind w:left="0" w:right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trike w:val="0"/>
          <w:dstrike w:val="0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中国新能源物流车“金熊猫奖”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由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电车资源、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成都新能源汽车产业推广应用促进会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联合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发起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、主办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，是针对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新能源物流车车企到用户全生态体系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的评选，关注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新能源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物流车品牌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、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车型、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服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务等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维度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的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综合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实力，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助力</w:t>
      </w:r>
      <w:r>
        <w:rPr>
          <w:rFonts w:hint="eastAsia" w:asciiTheme="minorEastAsia" w:hAnsiTheme="minorEastAsia" w:eastAsiaTheme="minorEastAsia" w:cstheme="minorEastAsia"/>
          <w:b w:val="0"/>
          <w:bCs w:val="0"/>
          <w:strike w:val="0"/>
          <w:dstrike w:val="0"/>
          <w:kern w:val="2"/>
          <w:sz w:val="24"/>
          <w:szCs w:val="24"/>
          <w:lang w:val="en-US" w:eastAsia="zh-CN" w:bidi="ar-SA"/>
        </w:rPr>
        <w:t>中国新能源物流车市场的可持续发展。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二、活动宗旨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2020第五届中国新能源物流车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行业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“金熊猫奖”紧扣产业脉搏、关注行业焦点、反映产业趋势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评选分为线上投票、专家评审和颁奖盛典三个环节进行。秉承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“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公平、公正、公开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”的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原则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，基于“真实数据”及“市场反馈”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，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打造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新能源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物流车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领域最具影响力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年度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盛典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三、主办单位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电车资源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成都新能源汽车产业推广应用促进会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四、活动优势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（1）媒体权威性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电车资源多年来坚持线下与线上联动的发展路线，深耕区域市场多年，为主机厂与当地经销运营商提供有效的信息交互及传播服务，打造成了一个从零部件到主机厂，主机厂到租赁运营企业，租赁运营企业到物流用户，物流用户到城配司机及个人用户的信息传播交互生态系统。目前覆盖国内外600多万用户，日均流量30万，是用户获取新能源汽车一手资讯、品牌传播、资源互通的首要之选，为用户获取车市讯息、购车、用车的专业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（2）宣传力度大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宣传预热期：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充分发挥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自有网站、微信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公众号、视频号、社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群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、自媒体平台等媒介手段的作用力，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采取一系列主题海报、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宣传软文、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视频等宣传的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方式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进行前期的宣传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推广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同时与国内合作的行业媒体平台共同宣传推广，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引起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广泛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关注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提升“金熊猫奖”的影响力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宣传高潮期：奖项网络评选期间，微信社群、网站等链接相关页面实行每天转发、露出等。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颁奖盛典：新能源物流车全产业链专家及企业高层共同见证。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五、</w:t>
      </w:r>
      <w:r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  <w:t>奖项设计及规则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cstheme="minorEastAsia"/>
          <w:color w:val="0D0D0D" w:themeColor="text1" w:themeTint="F2"/>
          <w:sz w:val="24"/>
          <w:szCs w:val="24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D0D0D" w:themeColor="text1" w:themeTint="F2"/>
          <w:sz w:val="24"/>
          <w:szCs w:val="24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2020第五届中国新能源物流车行业“金熊猫奖”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2020第五届中国新能源物流车行业“金熊猫奖”年度充电运营企业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评选对象：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充电桩企业及充电运营企业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  <w:t>参选方式：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（1）企业自主申报；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（2）组委会邀约优质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充电运营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参选。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评选标准：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1.充电桩运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营规模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2.运营服务体系。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六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、网络评选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1.网络评选奖项：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（1）2020第五届中国新能源物流车行业“金熊猫奖”年度用户满意车型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（2）2020第五届中国新能源物流车行业“金熊猫奖”星级经销运营企业。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2.网络评选流程及规则：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（1）资料提交截止时间：202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（2）网络评选时间：202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26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日10:00-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3月1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日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（3）网络评选规则：采用移动微信投票方式，24小时内每人具有5票投票权，且不能对同一对象重复投票。此投票规则仅针对本次网络投票有效，组委会拥有最终解释权。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（4）网络评选入围公示：2021年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）颁奖盛典：2020第五届中国新能源物流车行业“金熊猫奖”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颁奖盛典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（同期2021第四届中国（成都）新能源汽车产业大会欢迎晚宴）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七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联系人：张女士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电话：13692972752/邮件：zhanglvqiao@zhdyw.com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八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、附件（申请表格）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2020第五届中国新能源物流车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行业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“金熊猫奖”年度奖项评选申报表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C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C00000"/>
          <w:sz w:val="24"/>
          <w:szCs w:val="24"/>
          <w:lang w:val="en-US" w:eastAsia="zh-CN"/>
        </w:rPr>
        <w:t>（备注：将申请表格的word版及盖章版邮件、所需的企业logo及产品</w:t>
      </w:r>
      <w:r>
        <w:rPr>
          <w:rFonts w:hint="eastAsia" w:asciiTheme="minorEastAsia" w:hAnsiTheme="minorEastAsia" w:cstheme="minorEastAsia"/>
          <w:color w:val="C00000"/>
          <w:sz w:val="24"/>
          <w:szCs w:val="24"/>
          <w:lang w:val="en-US" w:eastAsia="zh-CN"/>
        </w:rPr>
        <w:t>等</w:t>
      </w:r>
      <w:r>
        <w:rPr>
          <w:rFonts w:hint="eastAsia" w:asciiTheme="minorEastAsia" w:hAnsiTheme="minorEastAsia" w:eastAsiaTheme="minorEastAsia" w:cstheme="minorEastAsia"/>
          <w:color w:val="C00000"/>
          <w:sz w:val="24"/>
          <w:szCs w:val="24"/>
          <w:lang w:val="en-US" w:eastAsia="zh-CN"/>
        </w:rPr>
        <w:t>高清照片按要求打包发送至业务员或者邮箱</w:t>
      </w:r>
      <w:r>
        <w:rPr>
          <w:rFonts w:hint="eastAsia" w:asciiTheme="minorEastAsia" w:hAnsiTheme="minorEastAsia" w:eastAsiaTheme="minorEastAsia" w:cstheme="minorEastAsia"/>
          <w:color w:val="C00000"/>
          <w:sz w:val="24"/>
          <w:szCs w:val="24"/>
        </w:rPr>
        <w:t>zhanglvqiao@zhdyw.com</w:t>
      </w:r>
      <w:r>
        <w:rPr>
          <w:rFonts w:hint="eastAsia" w:asciiTheme="minorEastAsia" w:hAnsiTheme="minorEastAsia" w:eastAsiaTheme="minorEastAsia" w:cstheme="minorEastAsia"/>
          <w:color w:val="C00000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C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C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中国新能源物流车行业“金熊猫奖”组委会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二0二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tbl>
      <w:tblPr>
        <w:tblStyle w:val="5"/>
        <w:tblW w:w="10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8"/>
        <w:gridCol w:w="1979"/>
        <w:gridCol w:w="2301"/>
        <w:gridCol w:w="3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6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6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2020第五届中国新能源物流车行业“金熊猫奖”</w:t>
            </w: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年度充电运营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eastAsia="zh-CN"/>
              </w:rPr>
              <w:t>企业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组委会资料收集处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电车资源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张绿乔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13692972752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0755-22917542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zhanglvqiao@zhdyw.com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参选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企业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7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企业类别</w:t>
            </w:r>
          </w:p>
        </w:tc>
        <w:tc>
          <w:tcPr>
            <w:tcW w:w="7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充电桩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充电运营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充电桩+运营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2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企业介绍</w:t>
            </w:r>
          </w:p>
        </w:tc>
        <w:tc>
          <w:tcPr>
            <w:tcW w:w="7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产品介绍</w:t>
            </w:r>
          </w:p>
        </w:tc>
        <w:tc>
          <w:tcPr>
            <w:tcW w:w="7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2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2020年度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充电桩运营数量</w:t>
            </w:r>
          </w:p>
        </w:tc>
        <w:tc>
          <w:tcPr>
            <w:tcW w:w="7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2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运营服务体系</w:t>
            </w:r>
          </w:p>
        </w:tc>
        <w:tc>
          <w:tcPr>
            <w:tcW w:w="7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7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姓名：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电话：</w:t>
            </w:r>
          </w:p>
        </w:tc>
        <w:tc>
          <w:tcPr>
            <w:tcW w:w="3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2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高清图片</w:t>
            </w:r>
          </w:p>
        </w:tc>
        <w:tc>
          <w:tcPr>
            <w:tcW w:w="7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logo(源文件/PNG）、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产品图片（最少5张，尺寸：900*600px，200kb以内）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我单位自愿申请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参加第2020第五届中国新能源物流车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行业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“金熊猫奖”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奖项评选活动，愿意遵守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评选各项规定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right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代表人签字：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盖章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):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  月 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/>
      </w:rPr>
    </w:pPr>
  </w:p>
  <w:p>
    <w:pPr>
      <w:pStyle w:val="4"/>
      <w:pBdr>
        <w:bottom w:val="single" w:color="auto" w:sz="4" w:space="1"/>
      </w:pBdr>
      <w:jc w:val="right"/>
    </w:pPr>
    <w:r>
      <w:rPr>
        <w:rFonts w:hint="eastAsia"/>
      </w:rPr>
      <w:t>2020第五届中国新能源物流车行业“金熊猫奖”年度评选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40EE"/>
    <w:multiLevelType w:val="singleLevel"/>
    <w:tmpl w:val="128140E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340BB"/>
    <w:rsid w:val="00DC0C99"/>
    <w:rsid w:val="022D27EF"/>
    <w:rsid w:val="051B6C57"/>
    <w:rsid w:val="059B6D1F"/>
    <w:rsid w:val="0619323A"/>
    <w:rsid w:val="07DB763C"/>
    <w:rsid w:val="080A2C19"/>
    <w:rsid w:val="0DD64BC0"/>
    <w:rsid w:val="0DDF266A"/>
    <w:rsid w:val="105674D1"/>
    <w:rsid w:val="11DD5C91"/>
    <w:rsid w:val="120C5AA6"/>
    <w:rsid w:val="12B02636"/>
    <w:rsid w:val="14225C5E"/>
    <w:rsid w:val="14F27DB2"/>
    <w:rsid w:val="19C61E76"/>
    <w:rsid w:val="1AC070A0"/>
    <w:rsid w:val="1B6F500D"/>
    <w:rsid w:val="1FD04F52"/>
    <w:rsid w:val="1FFA0AC6"/>
    <w:rsid w:val="224A5A79"/>
    <w:rsid w:val="22A34F32"/>
    <w:rsid w:val="22EC3486"/>
    <w:rsid w:val="23DD4447"/>
    <w:rsid w:val="2D3C3C1C"/>
    <w:rsid w:val="2D676296"/>
    <w:rsid w:val="2E9D7786"/>
    <w:rsid w:val="3113396A"/>
    <w:rsid w:val="32D12149"/>
    <w:rsid w:val="340128B6"/>
    <w:rsid w:val="34055F0C"/>
    <w:rsid w:val="37946434"/>
    <w:rsid w:val="37A81187"/>
    <w:rsid w:val="3A22475D"/>
    <w:rsid w:val="3C2836A6"/>
    <w:rsid w:val="3C3264C9"/>
    <w:rsid w:val="3D4C4FA0"/>
    <w:rsid w:val="3DD47936"/>
    <w:rsid w:val="3EBA33C3"/>
    <w:rsid w:val="3EEF7127"/>
    <w:rsid w:val="3F332963"/>
    <w:rsid w:val="3F9C73D6"/>
    <w:rsid w:val="4093197F"/>
    <w:rsid w:val="4493610E"/>
    <w:rsid w:val="44F64B0D"/>
    <w:rsid w:val="46B25703"/>
    <w:rsid w:val="48C532B8"/>
    <w:rsid w:val="48F45661"/>
    <w:rsid w:val="496A794E"/>
    <w:rsid w:val="49D53BEB"/>
    <w:rsid w:val="4A7110DF"/>
    <w:rsid w:val="4B8D7023"/>
    <w:rsid w:val="4BA402AE"/>
    <w:rsid w:val="4BD745F4"/>
    <w:rsid w:val="4CA42235"/>
    <w:rsid w:val="4D127691"/>
    <w:rsid w:val="4DEA339D"/>
    <w:rsid w:val="4E596387"/>
    <w:rsid w:val="4E8853F9"/>
    <w:rsid w:val="4ECB13BC"/>
    <w:rsid w:val="4EE86053"/>
    <w:rsid w:val="4FA43BCE"/>
    <w:rsid w:val="4FE44ED3"/>
    <w:rsid w:val="50F279C8"/>
    <w:rsid w:val="51093736"/>
    <w:rsid w:val="51567D82"/>
    <w:rsid w:val="51A10E8E"/>
    <w:rsid w:val="51A45B70"/>
    <w:rsid w:val="51B5394A"/>
    <w:rsid w:val="52707904"/>
    <w:rsid w:val="53253DB7"/>
    <w:rsid w:val="534624B5"/>
    <w:rsid w:val="534D5726"/>
    <w:rsid w:val="53C36CDF"/>
    <w:rsid w:val="54C444A2"/>
    <w:rsid w:val="553C3642"/>
    <w:rsid w:val="55A80D06"/>
    <w:rsid w:val="55ED759F"/>
    <w:rsid w:val="56CB761C"/>
    <w:rsid w:val="5A4C4A39"/>
    <w:rsid w:val="5B4167EA"/>
    <w:rsid w:val="5BF306AD"/>
    <w:rsid w:val="5D5D53E9"/>
    <w:rsid w:val="5D6548F8"/>
    <w:rsid w:val="5F917DED"/>
    <w:rsid w:val="61233CA7"/>
    <w:rsid w:val="615263F4"/>
    <w:rsid w:val="64AE0765"/>
    <w:rsid w:val="650F5552"/>
    <w:rsid w:val="68657C31"/>
    <w:rsid w:val="6A9A6087"/>
    <w:rsid w:val="6B53786F"/>
    <w:rsid w:val="6B985950"/>
    <w:rsid w:val="6BD4716D"/>
    <w:rsid w:val="6CBE7013"/>
    <w:rsid w:val="6DA94E6E"/>
    <w:rsid w:val="6DBE4C4D"/>
    <w:rsid w:val="6F3F4E8E"/>
    <w:rsid w:val="6FC96570"/>
    <w:rsid w:val="70600002"/>
    <w:rsid w:val="7204455A"/>
    <w:rsid w:val="72480756"/>
    <w:rsid w:val="731D2214"/>
    <w:rsid w:val="74994D25"/>
    <w:rsid w:val="76984E0C"/>
    <w:rsid w:val="76987D88"/>
    <w:rsid w:val="77C02979"/>
    <w:rsid w:val="77E02AE9"/>
    <w:rsid w:val="7A61718C"/>
    <w:rsid w:val="7C427E7B"/>
    <w:rsid w:val="7C461FFC"/>
    <w:rsid w:val="7CA5474B"/>
    <w:rsid w:val="7D2A27EB"/>
    <w:rsid w:val="7E3F72D1"/>
    <w:rsid w:val="7F5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2020-12-25T08:23:00Z</dcterms:created>
  <dc:creator>admin</dc:creator>
  <cp:lastModifiedBy>admin</cp:lastModifiedBy>
  <dcterms:modified xsi:type="dcterms:W3CDTF">2021-01-06T08:05:04Z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